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800"/>
      </w:tblGrid>
      <w:tr w:rsidR="00186053" w:rsidRPr="00186053" w:rsidTr="00E42C9F">
        <w:trPr>
          <w:tblCellSpacing w:w="0" w:type="dxa"/>
        </w:trPr>
        <w:tc>
          <w:tcPr>
            <w:tcW w:w="5000" w:type="pct"/>
            <w:hideMark/>
          </w:tcPr>
          <w:tbl>
            <w:tblPr>
              <w:tblW w:w="5000" w:type="pct"/>
              <w:tblCellSpacing w:w="0" w:type="dxa"/>
              <w:tblCellMar>
                <w:top w:w="45" w:type="dxa"/>
                <w:left w:w="45" w:type="dxa"/>
                <w:bottom w:w="45" w:type="dxa"/>
                <w:right w:w="45" w:type="dxa"/>
              </w:tblCellMar>
              <w:tblLook w:val="04A0" w:firstRow="1" w:lastRow="0" w:firstColumn="1" w:lastColumn="0" w:noHBand="0" w:noVBand="1"/>
            </w:tblPr>
            <w:tblGrid>
              <w:gridCol w:w="10800"/>
            </w:tblGrid>
            <w:tr w:rsidR="00186053" w:rsidRPr="00186053">
              <w:trPr>
                <w:tblCellSpacing w:w="0" w:type="dxa"/>
              </w:trPr>
              <w:tc>
                <w:tcPr>
                  <w:tcW w:w="0" w:type="auto"/>
                  <w:hideMark/>
                </w:tcPr>
                <w:tbl>
                  <w:tblPr>
                    <w:tblW w:w="10755" w:type="dxa"/>
                    <w:tblCellSpacing w:w="15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0755"/>
                  </w:tblGrid>
                  <w:tr w:rsidR="00186053" w:rsidRPr="00186053" w:rsidTr="002F09EE">
                    <w:trPr>
                      <w:tblCellSpacing w:w="15" w:type="dxa"/>
                    </w:trPr>
                    <w:tc>
                      <w:tcPr>
                        <w:tcW w:w="4972" w:type="pct"/>
                        <w:vAlign w:val="center"/>
                        <w:hideMark/>
                      </w:tcPr>
                      <w:p w:rsidR="002C315D" w:rsidRPr="002C315D" w:rsidRDefault="002C315D" w:rsidP="00467A72">
                        <w:pPr>
                          <w:pStyle w:val="NoSpacing"/>
                          <w:divId w:val="1862694451"/>
                          <w:rPr>
                            <w:b/>
                            <w:sz w:val="32"/>
                            <w:szCs w:val="32"/>
                          </w:rPr>
                        </w:pPr>
                        <w:r w:rsidRPr="002C315D">
                          <w:rPr>
                            <w:b/>
                            <w:sz w:val="32"/>
                            <w:szCs w:val="32"/>
                          </w:rPr>
                          <w:t>WHEN TO CALL A PASTOR</w:t>
                        </w:r>
                      </w:p>
                      <w:p w:rsidR="002C315D" w:rsidRDefault="002C315D" w:rsidP="00467A72">
                        <w:pPr>
                          <w:pStyle w:val="NoSpacing"/>
                          <w:divId w:val="1862694451"/>
                        </w:pPr>
                      </w:p>
                      <w:p w:rsidR="00C55068" w:rsidRDefault="00186053" w:rsidP="00467A72">
                        <w:pPr>
                          <w:pStyle w:val="NoSpacing"/>
                          <w:divId w:val="1862694451"/>
                        </w:pPr>
                        <w:r w:rsidRPr="00186053">
                          <w:t xml:space="preserve">Sometimes people wonder when they should call or contact their </w:t>
                        </w:r>
                        <w:r w:rsidR="00E42C9F">
                          <w:t>pastor. Here are some suggestions as to when to notify a pastor: You can make contact by using your worship registration card, calling the church office or cal</w:t>
                        </w:r>
                        <w:r w:rsidR="00424AC7">
                          <w:t>ling the pastor directly</w:t>
                        </w:r>
                        <w:r w:rsidR="00E42C9F">
                          <w:t xml:space="preserve">. </w:t>
                        </w:r>
                        <w:r w:rsidRPr="00186053">
                          <w:br/>
                        </w:r>
                        <w:r w:rsidRPr="00186053">
                          <w:br/>
                        </w:r>
                        <w:r w:rsidR="005E1FA5" w:rsidRPr="005E1FA5">
                          <w:rPr>
                            <w:b/>
                          </w:rPr>
                          <w:t>NOTIFY A PASTOR WHEN……</w:t>
                        </w:r>
                        <w:r w:rsidRPr="005E1FA5">
                          <w:rPr>
                            <w:b/>
                          </w:rPr>
                          <w:br/>
                        </w:r>
                        <w:r w:rsidRPr="00186053">
                          <w:br/>
                        </w:r>
                        <w:r w:rsidRPr="00E42C9F">
                          <w:rPr>
                            <w:b/>
                          </w:rPr>
                          <w:t>You're going into the hospital</w:t>
                        </w:r>
                        <w:r w:rsidRPr="00186053">
                          <w:t>. Please tell your pastor when you going into the hospital or if a family member is. Your pastor likes to visit people who are in the hospital for a few days or mor</w:t>
                        </w:r>
                        <w:r w:rsidR="00E42C9F">
                          <w:t xml:space="preserve">e. </w:t>
                        </w:r>
                        <w:r w:rsidRPr="00186053">
                          <w:br/>
                        </w:r>
                        <w:r w:rsidRPr="00186053">
                          <w:br/>
                        </w:r>
                        <w:r w:rsidRPr="00E42C9F">
                          <w:rPr>
                            <w:b/>
                          </w:rPr>
                          <w:t>You would like a prayer said for you.</w:t>
                        </w:r>
                        <w:r w:rsidRPr="00186053">
                          <w:t xml:space="preserve"> Your pastor is always happy to do this. (Please note: If you would like yourself or a loved one to be</w:t>
                        </w:r>
                        <w:r w:rsidR="00E42C9F">
                          <w:t xml:space="preserve"> included on the Prayer Chain or included in the Prayers of the Church you can fill ou</w:t>
                        </w:r>
                        <w:r w:rsidR="00424AC7">
                          <w:t>t a card in the sanctuary pew</w:t>
                        </w:r>
                        <w:r w:rsidR="00E42C9F">
                          <w:t xml:space="preserve"> or notify the office. </w:t>
                        </w:r>
                        <w:r w:rsidRPr="00186053">
                          <w:t xml:space="preserve">Sometimes people want things kept confidential, so </w:t>
                        </w:r>
                        <w:r w:rsidR="00424AC7">
                          <w:t xml:space="preserve">the </w:t>
                        </w:r>
                        <w:r w:rsidRPr="00186053">
                          <w:t>pastor typically will not mention anyone by name in church unless he is asked or given</w:t>
                        </w:r>
                        <w:r w:rsidR="00E42C9F">
                          <w:t xml:space="preserve"> the okay</w:t>
                        </w:r>
                        <w:r w:rsidR="00424AC7">
                          <w:t xml:space="preserve"> to do so.)  If you would like the</w:t>
                        </w:r>
                        <w:r w:rsidR="00E42C9F">
                          <w:t xml:space="preserve"> pastor to pray for you prior to surgery, hospitalization or some other im</w:t>
                        </w:r>
                        <w:r w:rsidR="00424AC7">
                          <w:t xml:space="preserve">portant event that can usually </w:t>
                        </w:r>
                        <w:r w:rsidR="00E42C9F">
                          <w:t>be arranged.</w:t>
                        </w:r>
                        <w:r w:rsidRPr="00186053">
                          <w:br/>
                        </w:r>
                        <w:r w:rsidRPr="00186053">
                          <w:br/>
                        </w:r>
                        <w:r w:rsidRPr="00E42C9F">
                          <w:rPr>
                            <w:b/>
                          </w:rPr>
                          <w:t>You are not able to come to church for more than a month.</w:t>
                        </w:r>
                        <w:r w:rsidRPr="00186053">
                          <w:t xml:space="preserve"> If you are sick for a prolonged period of time or recovering from illness or surgery and </w:t>
                        </w:r>
                        <w:r w:rsidR="00E42C9F">
                          <w:t xml:space="preserve">can't get to church, </w:t>
                        </w:r>
                        <w:r w:rsidR="002F09EE">
                          <w:t>the pastor</w:t>
                        </w:r>
                        <w:r w:rsidR="00E42C9F">
                          <w:t xml:space="preserve"> can come to you. </w:t>
                        </w:r>
                        <w:r w:rsidR="002F09EE">
                          <w:t>He</w:t>
                        </w:r>
                        <w:r w:rsidR="00E42C9F">
                          <w:t xml:space="preserve"> can see how</w:t>
                        </w:r>
                        <w:r w:rsidRPr="00186053">
                          <w:t xml:space="preserve"> you are doing, pray with you, have a short devotion,</w:t>
                        </w:r>
                        <w:r w:rsidR="00E42C9F">
                          <w:t xml:space="preserve"> and even bring you Holy Communion</w:t>
                        </w:r>
                        <w:r w:rsidRPr="00186053">
                          <w:t>. (Speaking of missing church,</w:t>
                        </w:r>
                        <w:r w:rsidR="00424AC7">
                          <w:t xml:space="preserve"> copies of the sermon are available in a blue file box at the table on the sun</w:t>
                        </w:r>
                        <w:r w:rsidR="002F09EE">
                          <w:t xml:space="preserve"> </w:t>
                        </w:r>
                        <w:r w:rsidR="00424AC7">
                          <w:t>porch</w:t>
                        </w:r>
                        <w:r w:rsidR="00E42C9F">
                          <w:t>.</w:t>
                        </w:r>
                        <w:r w:rsidRPr="00186053">
                          <w:t xml:space="preserve">) </w:t>
                        </w:r>
                        <w:r w:rsidR="00E42C9F">
                          <w:t>Over lengthy periods of recove</w:t>
                        </w:r>
                        <w:r w:rsidR="00467A72">
                          <w:t>ry</w:t>
                        </w:r>
                        <w:r w:rsidR="00E42C9F">
                          <w:t xml:space="preserve"> trained lay visitors </w:t>
                        </w:r>
                        <w:r w:rsidR="00953F8E">
                          <w:t xml:space="preserve">and communion visitors </w:t>
                        </w:r>
                        <w:r w:rsidR="00E42C9F">
                          <w:t>might b</w:t>
                        </w:r>
                        <w:r w:rsidR="00953F8E">
                          <w:t>e used to supplement the pastor’s</w:t>
                        </w:r>
                        <w:r w:rsidR="00E42C9F">
                          <w:t xml:space="preserve"> visits. </w:t>
                        </w:r>
                        <w:r w:rsidRPr="00186053">
                          <w:t>Your pastor</w:t>
                        </w:r>
                        <w:r w:rsidR="00E42C9F">
                          <w:t xml:space="preserve"> and congregation family want</w:t>
                        </w:r>
                        <w:r w:rsidRPr="00186053">
                          <w:t xml:space="preserve"> you to stay connected to God</w:t>
                        </w:r>
                        <w:r w:rsidR="00E42C9F">
                          <w:t xml:space="preserve">'s Word and the Sacrament. </w:t>
                        </w:r>
                        <w:r w:rsidR="002F09EE">
                          <w:t xml:space="preserve">  </w:t>
                        </w:r>
                        <w:r w:rsidR="00E42C9F">
                          <w:t>We al</w:t>
                        </w:r>
                        <w:r w:rsidRPr="00186053">
                          <w:t>l constantly need what God gives</w:t>
                        </w:r>
                        <w:r w:rsidR="00E42C9F">
                          <w:t xml:space="preserve"> us when we gather together in God’s </w:t>
                        </w:r>
                        <w:r w:rsidR="00467A72">
                          <w:t xml:space="preserve">holy house even when we cannot physically be there. </w:t>
                        </w:r>
                        <w:r w:rsidRPr="00186053">
                          <w:br/>
                        </w:r>
                        <w:r w:rsidRPr="00186053">
                          <w:br/>
                        </w:r>
                        <w:r w:rsidRPr="00467A72">
                          <w:rPr>
                            <w:b/>
                          </w:rPr>
                          <w:t>You have a question or concern about something at church</w:t>
                        </w:r>
                        <w:r w:rsidRPr="00186053">
                          <w:t xml:space="preserve">. Many church-related questions that people have can be cleared up easily. Likewise, if you have a concern about </w:t>
                        </w:r>
                        <w:r w:rsidR="00467A72">
                          <w:t>some</w:t>
                        </w:r>
                        <w:r w:rsidR="00953F8E">
                          <w:t>thing at church, let the pastor</w:t>
                        </w:r>
                        <w:r w:rsidR="00467A72">
                          <w:t xml:space="preserve"> know and let’s talk about it</w:t>
                        </w:r>
                        <w:r w:rsidRPr="00186053">
                          <w:t>. Or if you have a suggestion for something that is ne</w:t>
                        </w:r>
                        <w:r w:rsidR="00467A72">
                          <w:t xml:space="preserve">w or </w:t>
                        </w:r>
                        <w:r w:rsidR="00953F8E">
                          <w:t>different, let your pastor</w:t>
                        </w:r>
                        <w:r w:rsidR="00467A72">
                          <w:t xml:space="preserve"> know. While the congregation may</w:t>
                        </w:r>
                        <w:r w:rsidRPr="00186053">
                          <w:t xml:space="preserve"> not be able to </w:t>
                        </w:r>
                        <w:r w:rsidR="00467A72">
                          <w:t xml:space="preserve">implement every suggestion, </w:t>
                        </w:r>
                        <w:r w:rsidRPr="00186053">
                          <w:t>your input does matter!</w:t>
                        </w:r>
                      </w:p>
                      <w:p w:rsidR="00C55068" w:rsidRDefault="00C55068" w:rsidP="00467A72">
                        <w:pPr>
                          <w:pStyle w:val="NoSpacing"/>
                          <w:divId w:val="1862694451"/>
                        </w:pPr>
                      </w:p>
                      <w:p w:rsidR="00186053" w:rsidRDefault="00C55068" w:rsidP="00467A72">
                        <w:pPr>
                          <w:pStyle w:val="NoSpacing"/>
                          <w:divId w:val="1862694451"/>
                        </w:pPr>
                        <w:r>
                          <w:rPr>
                            <w:b/>
                          </w:rPr>
                          <w:t>Call a pastor</w:t>
                        </w:r>
                        <w:r w:rsidRPr="00C55068">
                          <w:rPr>
                            <w:b/>
                          </w:rPr>
                          <w:t xml:space="preserve"> when you or someone you know needs help</w:t>
                        </w:r>
                        <w:r>
                          <w:t xml:space="preserve">. Most pastors </w:t>
                        </w:r>
                        <w:r w:rsidRPr="00C55068">
                          <w:t>will readily admit that there are few eas</w:t>
                        </w:r>
                        <w:r>
                          <w:t>y answers in life, but pastors</w:t>
                        </w:r>
                        <w:r w:rsidRPr="00C55068">
                          <w:t xml:space="preserve"> also know about resources and options that can help.</w:t>
                        </w:r>
                        <w:r>
                          <w:t xml:space="preserve"> Contact </w:t>
                        </w:r>
                        <w:r w:rsidR="002F09EE">
                          <w:t>the</w:t>
                        </w:r>
                        <w:r>
                          <w:t xml:space="preserve"> pastor </w:t>
                        </w:r>
                        <w:r w:rsidRPr="00C55068">
                          <w:t>when a difficult decision confronts you. Life-changing decisions should n</w:t>
                        </w:r>
                        <w:r>
                          <w:t>ot be made alone. Most pastors</w:t>
                        </w:r>
                        <w:r w:rsidRPr="00C55068">
                          <w:t xml:space="preserve"> can help people think through the options that face them in life.</w:t>
                        </w:r>
                        <w:r>
                          <w:t xml:space="preserve"> Pastors are also available for crisis intervention or short term counseling. While pastors are not professional counselors they can help you focus or perhaps get things on the </w:t>
                        </w:r>
                        <w:r w:rsidR="002C315D">
                          <w:t>right track towards greater help and healing.</w:t>
                        </w:r>
                        <w:r w:rsidR="00186053" w:rsidRPr="00186053">
                          <w:br/>
                        </w:r>
                        <w:r w:rsidR="00186053" w:rsidRPr="00186053">
                          <w:br/>
                        </w:r>
                        <w:r w:rsidR="00186053" w:rsidRPr="00467A72">
                          <w:rPr>
                            <w:b/>
                          </w:rPr>
                          <w:t>Your conscience is troubling you and you want assurance of God's grace.</w:t>
                        </w:r>
                        <w:r w:rsidR="00186053" w:rsidRPr="00186053">
                          <w:t xml:space="preserve"> God does not leave us alone to strugg</w:t>
                        </w:r>
                        <w:r w:rsidR="00467A72">
                          <w:t>le with temptation and guilt. God</w:t>
                        </w:r>
                        <w:r w:rsidR="00186053" w:rsidRPr="00186053">
                          <w:t xml:space="preserve"> invites us to</w:t>
                        </w:r>
                        <w:r w:rsidR="00467A72">
                          <w:t xml:space="preserve"> confess our sin and receive </w:t>
                        </w:r>
                        <w:r w:rsidR="00186053" w:rsidRPr="00186053">
                          <w:t xml:space="preserve">forgiveness. </w:t>
                        </w:r>
                        <w:r w:rsidR="002F09EE">
                          <w:t xml:space="preserve"> </w:t>
                        </w:r>
                        <w:r w:rsidR="00186053" w:rsidRPr="00186053">
                          <w:t>In strict confidence you can</w:t>
                        </w:r>
                        <w:r w:rsidR="00467A72">
                          <w:t xml:space="preserve"> confess</w:t>
                        </w:r>
                        <w:r w:rsidR="00953F8E">
                          <w:t xml:space="preserve"> your sin to your pastor</w:t>
                        </w:r>
                        <w:r w:rsidR="00186053" w:rsidRPr="00186053">
                          <w:t xml:space="preserve"> and receive assurance of God's forgiveness and absolution delivered personally to you. You are welcome to come even if no particular sin is troubling you. It's faith-building to receive God's forgiveness at any time.</w:t>
                        </w:r>
                        <w:r w:rsidR="00186053" w:rsidRPr="00186053">
                          <w:br/>
                        </w:r>
                        <w:r w:rsidR="00186053" w:rsidRPr="00186053">
                          <w:br/>
                        </w:r>
                        <w:r w:rsidR="00186053" w:rsidRPr="00467A72">
                          <w:rPr>
                            <w:b/>
                          </w:rPr>
                          <w:t>You're wrestling with a spiritual issue or have a question about something the Bible says.</w:t>
                        </w:r>
                        <w:r w:rsidR="00186053" w:rsidRPr="00186053">
                          <w:t xml:space="preserve"> Questions often come up when you're talking religion with </w:t>
                        </w:r>
                        <w:r w:rsidR="00467A72">
                          <w:t xml:space="preserve">coworkers and friends. Call </w:t>
                        </w:r>
                        <w:r w:rsidR="002F09EE">
                          <w:t>the</w:t>
                        </w:r>
                        <w:r w:rsidR="00186053" w:rsidRPr="00186053">
                          <w:t xml:space="preserve"> pastor if you have a question about</w:t>
                        </w:r>
                        <w:r w:rsidR="00467A72">
                          <w:t xml:space="preserve"> a Bible teaching. </w:t>
                        </w:r>
                        <w:r w:rsidR="00186053" w:rsidRPr="00186053">
                          <w:t>If you encounter something in a sermon, Bible study, or in your own personal Bible reading that makes you sc</w:t>
                        </w:r>
                        <w:r w:rsidR="00467A72">
                          <w:t xml:space="preserve">ratch your head, share it with </w:t>
                        </w:r>
                        <w:r w:rsidR="002F09EE">
                          <w:t>the</w:t>
                        </w:r>
                        <w:r w:rsidR="00467A72">
                          <w:t xml:space="preserve"> pastor. Pastors</w:t>
                        </w:r>
                        <w:r w:rsidR="00467A72" w:rsidRPr="00186053">
                          <w:t xml:space="preserve"> love</w:t>
                        </w:r>
                        <w:r w:rsidR="00186053" w:rsidRPr="00186053">
                          <w:t xml:space="preserve"> to discuss God's Word and to see people grow in their understanding. </w:t>
                        </w:r>
                        <w:r w:rsidR="00186053" w:rsidRPr="00186053">
                          <w:br/>
                        </w:r>
                        <w:r w:rsidR="00467A72" w:rsidRPr="00467A72">
                          <w:rPr>
                            <w:b/>
                          </w:rPr>
                          <w:lastRenderedPageBreak/>
                          <w:t>Planning a wedding</w:t>
                        </w:r>
                        <w:r w:rsidR="00467A72">
                          <w:t>. If you are planning a wedding be sure to pick up a w</w:t>
                        </w:r>
                        <w:r w:rsidR="000A616F">
                          <w:t xml:space="preserve">edding information packet in the </w:t>
                        </w:r>
                        <w:r w:rsidR="002F09EE">
                          <w:t>pamphlet holder next to the church office</w:t>
                        </w:r>
                        <w:r w:rsidR="00467A72">
                          <w:t xml:space="preserve">. </w:t>
                        </w:r>
                        <w:r w:rsidR="000A616F">
                          <w:t xml:space="preserve"> Fill out the form and subm</w:t>
                        </w:r>
                        <w:r w:rsidR="00953F8E">
                          <w:t>it it to the office. The pastor</w:t>
                        </w:r>
                        <w:r w:rsidR="000A616F">
                          <w:t xml:space="preserve"> will be in touch with you about your wedding plans. </w:t>
                        </w:r>
                        <w:r w:rsidR="00467A72">
                          <w:t xml:space="preserve">Pre-marital counseling and wedding planning require time. Too often couples set a date and a location for a wedding without including </w:t>
                        </w:r>
                        <w:r w:rsidR="002F09EE">
                          <w:t>the</w:t>
                        </w:r>
                        <w:r w:rsidR="00467A72">
                          <w:t xml:space="preserve"> pastor in those discussions. The result is that sometimes the pastor is unable to perform the wedding because of other obligations and commitments. </w:t>
                        </w:r>
                        <w:r w:rsidR="000A616F">
                          <w:t>If you have questions about the</w:t>
                        </w:r>
                        <w:r w:rsidR="00953F8E">
                          <w:t xml:space="preserve"> process call the pastor and he </w:t>
                        </w:r>
                        <w:r w:rsidR="000A616F">
                          <w:t xml:space="preserve">can give you further guidance. </w:t>
                        </w:r>
                      </w:p>
                      <w:p w:rsidR="000A616F" w:rsidRDefault="000A616F" w:rsidP="00467A72">
                        <w:pPr>
                          <w:pStyle w:val="NoSpacing"/>
                          <w:divId w:val="1862694451"/>
                        </w:pPr>
                      </w:p>
                      <w:p w:rsidR="000A616F" w:rsidRDefault="000A616F" w:rsidP="00467A72">
                        <w:pPr>
                          <w:pStyle w:val="NoSpacing"/>
                          <w:divId w:val="1862694451"/>
                        </w:pPr>
                        <w:r w:rsidRPr="000A616F">
                          <w:rPr>
                            <w:b/>
                          </w:rPr>
                          <w:t>Planning a funeral.</w:t>
                        </w:r>
                        <w:r>
                          <w:t xml:space="preserve"> Call </w:t>
                        </w:r>
                        <w:r w:rsidR="002F09EE">
                          <w:t>the</w:t>
                        </w:r>
                        <w:r>
                          <w:t xml:space="preserve"> pastor </w:t>
                        </w:r>
                        <w:r w:rsidRPr="000A616F">
                          <w:t>before</w:t>
                        </w:r>
                        <w:r>
                          <w:t xml:space="preserve"> making funeral arrangements. </w:t>
                        </w:r>
                        <w:r w:rsidR="002F09EE">
                          <w:t xml:space="preserve">He </w:t>
                        </w:r>
                        <w:r w:rsidRPr="000A616F">
                          <w:t>will be s</w:t>
                        </w:r>
                        <w:r>
                          <w:t>ensitive to helping plan a funeral service that</w:t>
                        </w:r>
                        <w:r w:rsidR="002F09EE">
                          <w:t>,</w:t>
                        </w:r>
                        <w:r>
                          <w:t xml:space="preserve"> while faithful</w:t>
                        </w:r>
                        <w:r w:rsidR="002F09EE">
                          <w:t>,</w:t>
                        </w:r>
                        <w:r>
                          <w:t xml:space="preserve"> will</w:t>
                        </w:r>
                        <w:r w:rsidRPr="000A616F">
                          <w:t xml:space="preserve"> </w:t>
                        </w:r>
                        <w:r>
                          <w:t xml:space="preserve">meet your needs and desires. </w:t>
                        </w:r>
                        <w:r w:rsidR="003C4158">
                          <w:t>He</w:t>
                        </w:r>
                        <w:r>
                          <w:t xml:space="preserve"> will want to visit you and work with you in making the service as meaningful as possible. The pastor</w:t>
                        </w:r>
                        <w:r w:rsidRPr="000A616F">
                          <w:t xml:space="preserve"> will </w:t>
                        </w:r>
                        <w:r>
                          <w:t xml:space="preserve">also </w:t>
                        </w:r>
                        <w:r w:rsidRPr="000A616F">
                          <w:t>provide support in a time o</w:t>
                        </w:r>
                        <w:r>
                          <w:t>f grief. When d</w:t>
                        </w:r>
                        <w:r w:rsidR="00953F8E">
                          <w:t xml:space="preserve">eath occurs, the pastor </w:t>
                        </w:r>
                        <w:r>
                          <w:t>sho</w:t>
                        </w:r>
                        <w:r w:rsidRPr="000A616F">
                          <w:t>uld be among the first notified.</w:t>
                        </w:r>
                        <w:r>
                          <w:t xml:space="preserve"> The congregation also provides Funeral Service Planning forms for </w:t>
                        </w:r>
                        <w:r w:rsidR="005A56E7">
                          <w:t>those</w:t>
                        </w:r>
                        <w:r>
                          <w:t xml:space="preserve"> who desire to pre-plan their funeral services. Call</w:t>
                        </w:r>
                        <w:r w:rsidR="00953F8E">
                          <w:t xml:space="preserve"> the Church office or speak to the </w:t>
                        </w:r>
                        <w:r>
                          <w:t>pastor if y</w:t>
                        </w:r>
                        <w:r w:rsidR="00953F8E">
                          <w:t xml:space="preserve">ou would like such a form. </w:t>
                        </w:r>
                        <w:r>
                          <w:t>The forms are then</w:t>
                        </w:r>
                        <w:r w:rsidR="00953F8E">
                          <w:t xml:space="preserve"> kept on file in the office. The</w:t>
                        </w:r>
                        <w:r>
                          <w:t xml:space="preserve"> pastor will be happy schedule a time to work with you on filling out the form if you desire.</w:t>
                        </w:r>
                      </w:p>
                      <w:p w:rsidR="00C55068" w:rsidRDefault="00C55068" w:rsidP="00467A72">
                        <w:pPr>
                          <w:pStyle w:val="NoSpacing"/>
                          <w:divId w:val="1862694451"/>
                        </w:pPr>
                      </w:p>
                      <w:p w:rsidR="00C55068" w:rsidRDefault="00C55068" w:rsidP="00467A72">
                        <w:pPr>
                          <w:pStyle w:val="NoSpacing"/>
                          <w:divId w:val="1862694451"/>
                        </w:pPr>
                        <w:r>
                          <w:rPr>
                            <w:b/>
                          </w:rPr>
                          <w:t xml:space="preserve">Birth of a child. </w:t>
                        </w:r>
                        <w:r w:rsidRPr="00C55068">
                          <w:t xml:space="preserve">Call a pastor when a baby is born. Babies are seen as the </w:t>
                        </w:r>
                        <w:r>
                          <w:t>symbol of new life. Pastors</w:t>
                        </w:r>
                        <w:r w:rsidRPr="00C55068">
                          <w:t xml:space="preserve"> want to rejoice with the new parents and ask God's blessing on the child.</w:t>
                        </w:r>
                        <w:r>
                          <w:t xml:space="preserve"> </w:t>
                        </w:r>
                        <w:r w:rsidR="003C4158">
                          <w:t>He</w:t>
                        </w:r>
                        <w:bookmarkStart w:id="0" w:name="_GoBack"/>
                        <w:bookmarkEnd w:id="0"/>
                        <w:r>
                          <w:t xml:space="preserve"> will also want to work with you in planning your new child’s baptism.</w:t>
                        </w:r>
                      </w:p>
                      <w:p w:rsidR="00C55068" w:rsidRDefault="00C55068" w:rsidP="00467A72">
                        <w:pPr>
                          <w:pStyle w:val="NoSpacing"/>
                          <w:divId w:val="1862694451"/>
                        </w:pPr>
                      </w:p>
                      <w:p w:rsidR="00C55068" w:rsidRPr="00C55068" w:rsidRDefault="00C55068" w:rsidP="00467A72">
                        <w:pPr>
                          <w:pStyle w:val="NoSpacing"/>
                          <w:divId w:val="1862694451"/>
                        </w:pPr>
                        <w:r>
                          <w:rPr>
                            <w:b/>
                          </w:rPr>
                          <w:t xml:space="preserve">Baptism – </w:t>
                        </w:r>
                        <w:r>
                          <w:t>If you, someone in your family or an acquaintance desires to be bapt</w:t>
                        </w:r>
                        <w:r w:rsidR="00953F8E">
                          <w:t>ized then let the pastor</w:t>
                        </w:r>
                        <w:r>
                          <w:t xml:space="preserve"> know. The</w:t>
                        </w:r>
                        <w:r w:rsidR="005A56E7">
                          <w:t xml:space="preserve"> pastor</w:t>
                        </w:r>
                        <w:r>
                          <w:t xml:space="preserve"> will give you a baptismal form to fill out and re</w:t>
                        </w:r>
                        <w:r w:rsidR="00953F8E">
                          <w:t>turn to the office.</w:t>
                        </w:r>
                        <w:r>
                          <w:t xml:space="preserve"> </w:t>
                        </w:r>
                        <w:r w:rsidR="005A56E7">
                          <w:t xml:space="preserve"> He</w:t>
                        </w:r>
                        <w:r>
                          <w:t xml:space="preserve"> will then contact you about setting the date and making necessary preparations.</w:t>
                        </w:r>
                      </w:p>
                      <w:p w:rsidR="000A616F" w:rsidRDefault="000A616F" w:rsidP="00467A72">
                        <w:pPr>
                          <w:pStyle w:val="NoSpacing"/>
                          <w:divId w:val="1862694451"/>
                        </w:pPr>
                      </w:p>
                      <w:p w:rsidR="000A616F" w:rsidRPr="00186053" w:rsidRDefault="000A616F" w:rsidP="00467A72">
                        <w:pPr>
                          <w:pStyle w:val="NoSpacing"/>
                          <w:divId w:val="1862694451"/>
                        </w:pPr>
                      </w:p>
                    </w:tc>
                  </w:tr>
                </w:tbl>
                <w:p w:rsidR="00186053" w:rsidRPr="00186053" w:rsidRDefault="00186053" w:rsidP="00E42C9F">
                  <w:pPr>
                    <w:pStyle w:val="NoSpacing"/>
                  </w:pPr>
                </w:p>
              </w:tc>
            </w:tr>
          </w:tbl>
          <w:p w:rsidR="00186053" w:rsidRPr="00186053" w:rsidRDefault="00186053" w:rsidP="00E42C9F">
            <w:pPr>
              <w:pStyle w:val="NoSpacing"/>
            </w:pPr>
          </w:p>
        </w:tc>
      </w:tr>
    </w:tbl>
    <w:p w:rsidR="00544108" w:rsidRDefault="00544108" w:rsidP="00E42C9F">
      <w:pPr>
        <w:pStyle w:val="NoSpacing"/>
      </w:pPr>
    </w:p>
    <w:p w:rsidR="000A616F" w:rsidRDefault="000A616F" w:rsidP="00E42C9F">
      <w:pPr>
        <w:pStyle w:val="NoSpacing"/>
      </w:pPr>
    </w:p>
    <w:sectPr w:rsidR="000A616F" w:rsidSect="002F09EE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B468A" w:rsidRDefault="00AB468A" w:rsidP="002C315D">
      <w:pPr>
        <w:spacing w:after="0" w:line="240" w:lineRule="auto"/>
      </w:pPr>
      <w:r>
        <w:separator/>
      </w:r>
    </w:p>
  </w:endnote>
  <w:endnote w:type="continuationSeparator" w:id="0">
    <w:p w:rsidR="00AB468A" w:rsidRDefault="00AB468A" w:rsidP="002C315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B468A" w:rsidRDefault="00AB468A" w:rsidP="002C315D">
      <w:pPr>
        <w:spacing w:after="0" w:line="240" w:lineRule="auto"/>
      </w:pPr>
      <w:r>
        <w:separator/>
      </w:r>
    </w:p>
  </w:footnote>
  <w:footnote w:type="continuationSeparator" w:id="0">
    <w:p w:rsidR="00AB468A" w:rsidRDefault="00AB468A" w:rsidP="002C315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86053"/>
    <w:rsid w:val="000A616F"/>
    <w:rsid w:val="00186053"/>
    <w:rsid w:val="002947F9"/>
    <w:rsid w:val="002C315D"/>
    <w:rsid w:val="002F09EE"/>
    <w:rsid w:val="003C4158"/>
    <w:rsid w:val="003F455F"/>
    <w:rsid w:val="00424AC7"/>
    <w:rsid w:val="00467A72"/>
    <w:rsid w:val="004E7981"/>
    <w:rsid w:val="00544108"/>
    <w:rsid w:val="005A56E7"/>
    <w:rsid w:val="005E1FA5"/>
    <w:rsid w:val="006731C0"/>
    <w:rsid w:val="009013C6"/>
    <w:rsid w:val="00953F8E"/>
    <w:rsid w:val="00A6524C"/>
    <w:rsid w:val="00AB468A"/>
    <w:rsid w:val="00B11CFA"/>
    <w:rsid w:val="00B14E22"/>
    <w:rsid w:val="00C55068"/>
    <w:rsid w:val="00C85ADA"/>
    <w:rsid w:val="00DF6F6F"/>
    <w:rsid w:val="00E4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7F9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18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C3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315D"/>
  </w:style>
  <w:style w:type="paragraph" w:styleId="Footer">
    <w:name w:val="footer"/>
    <w:basedOn w:val="Normal"/>
    <w:link w:val="FooterChar"/>
    <w:uiPriority w:val="99"/>
    <w:semiHidden/>
    <w:unhideWhenUsed/>
    <w:rsid w:val="002C3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315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2947F9"/>
    <w:pPr>
      <w:spacing w:after="0" w:line="240" w:lineRule="auto"/>
    </w:pPr>
    <w:rPr>
      <w:rFonts w:ascii="Times New Roman" w:hAnsi="Times New Roman"/>
      <w:sz w:val="24"/>
    </w:rPr>
  </w:style>
  <w:style w:type="paragraph" w:styleId="NormalWeb">
    <w:name w:val="Normal (Web)"/>
    <w:basedOn w:val="Normal"/>
    <w:uiPriority w:val="99"/>
    <w:unhideWhenUsed/>
    <w:rsid w:val="0018605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semiHidden/>
    <w:unhideWhenUsed/>
    <w:rsid w:val="002C3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C315D"/>
  </w:style>
  <w:style w:type="paragraph" w:styleId="Footer">
    <w:name w:val="footer"/>
    <w:basedOn w:val="Normal"/>
    <w:link w:val="FooterChar"/>
    <w:uiPriority w:val="99"/>
    <w:semiHidden/>
    <w:unhideWhenUsed/>
    <w:rsid w:val="002C315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2C315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594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4964416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029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769056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54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58398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7601034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626944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855</Words>
  <Characters>4874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5718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Pastor Stan</dc:creator>
  <cp:lastModifiedBy>Pam Smith</cp:lastModifiedBy>
  <cp:revision>3</cp:revision>
  <dcterms:created xsi:type="dcterms:W3CDTF">2014-06-18T20:37:00Z</dcterms:created>
  <dcterms:modified xsi:type="dcterms:W3CDTF">2014-06-19T16:28:00Z</dcterms:modified>
</cp:coreProperties>
</file>